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CB4" w:rsidRPr="00995105" w:rsidRDefault="00F644E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Typ dokumentu"/>
          <w:tag w:val="attr_field_typ_dokumentu"/>
          <w:id w:val="-309322778"/>
          <w:placeholder>
            <w:docPart w:val="D2CB7842F3C04737B56C5243CFE47865"/>
          </w:placeholder>
        </w:sdtPr>
        <w:sdtEndPr/>
        <w:sdtContent>
          <w:r w:rsidR="00AC0CB4" w:rsidRPr="00995105">
            <w:rPr>
              <w:rFonts w:ascii="Times New Roman" w:hAnsi="Times New Roman" w:cs="Times New Roman"/>
              <w:b/>
              <w:caps/>
              <w:sz w:val="24"/>
              <w:szCs w:val="24"/>
            </w:rPr>
            <w:t>ZARZĄDZENIE</w:t>
          </w:r>
        </w:sdtContent>
      </w:sdt>
      <w:r w:rsidR="00AC0CB4" w:rsidRPr="0099510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9111B" w:rsidRPr="00995105">
        <w:rPr>
          <w:rFonts w:ascii="Times New Roman" w:hAnsi="Times New Roman" w:cs="Times New Roman"/>
          <w:b/>
          <w:sz w:val="24"/>
          <w:szCs w:val="24"/>
        </w:rPr>
        <w:t>0050.58.2019</w:t>
      </w:r>
    </w:p>
    <w:sdt>
      <w:sdtPr>
        <w:rPr>
          <w:rFonts w:ascii="Times New Roman" w:hAnsi="Times New Roman" w:cs="Times New Roman"/>
          <w:b/>
          <w:caps/>
          <w:sz w:val="24"/>
          <w:szCs w:val="24"/>
        </w:rPr>
        <w:alias w:val="Organ wydający"/>
        <w:tag w:val="attr_field_organ_wydajacy"/>
        <w:id w:val="1009098049"/>
        <w:placeholder>
          <w:docPart w:val="08AECA9E990F414AA007C620B03DB396"/>
        </w:placeholder>
        <w:comboBox>
          <w:listItem w:displayText="Rady Gminy Krokowa" w:value="Rady Gminy Krokowa"/>
          <w:listItem w:displayText="Wójta Gminy Krokowa" w:value="Wójta Gminy Krokowa"/>
        </w:comboBox>
      </w:sdtPr>
      <w:sdtEndPr/>
      <w:sdtContent>
        <w:p w:rsidR="00AC0CB4" w:rsidRPr="00995105" w:rsidRDefault="00AC0CB4" w:rsidP="00FA7251">
          <w:pPr>
            <w:spacing w:before="120"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5105">
            <w:rPr>
              <w:rFonts w:ascii="Times New Roman" w:hAnsi="Times New Roman" w:cs="Times New Roman"/>
              <w:b/>
              <w:caps/>
              <w:sz w:val="24"/>
              <w:szCs w:val="24"/>
            </w:rPr>
            <w:t>WÓJTA GMINY KROKOWA</w:t>
          </w:r>
        </w:p>
      </w:sdtContent>
    </w:sdt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a dokumentu"/>
          <w:tag w:val="attr_field_data_dokumentu"/>
          <w:id w:val="1516565529"/>
          <w:placeholder>
            <w:docPart w:val="67DA6EA0D913463FA4ED930519AC96D6"/>
          </w:placeholder>
          <w:date w:fullDate="2019-03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995105">
            <w:rPr>
              <w:rFonts w:ascii="Times New Roman" w:hAnsi="Times New Roman" w:cs="Times New Roman"/>
              <w:b/>
              <w:sz w:val="24"/>
              <w:szCs w:val="24"/>
            </w:rPr>
            <w:t>13 marca 2019</w:t>
          </w:r>
        </w:sdtContent>
      </w:sdt>
      <w:r w:rsidRPr="0099510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Przedmiot regulacji"/>
        <w:tag w:val="attr_field_przedmiot_regulacji"/>
        <w:id w:val="1799108504"/>
        <w:placeholder>
          <w:docPart w:val="CA52469D470444D58CFB7DAB2919F06C"/>
        </w:placeholder>
      </w:sdtPr>
      <w:sdtEndPr/>
      <w:sdtContent>
        <w:p w:rsidR="00AC0CB4" w:rsidRPr="00995105" w:rsidRDefault="00AC0CB4" w:rsidP="00FA7251">
          <w:p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5105">
            <w:rPr>
              <w:rFonts w:ascii="Times New Roman" w:hAnsi="Times New Roman" w:cs="Times New Roman"/>
              <w:b/>
              <w:sz w:val="24"/>
              <w:szCs w:val="24"/>
            </w:rPr>
            <w:t xml:space="preserve">w sprawie wprowadzenia „Regulaminu wynagradzania pracowników samorządowych </w:t>
          </w:r>
        </w:p>
      </w:sdtContent>
    </w:sdt>
    <w:p w:rsidR="00AC0CB4" w:rsidRPr="00995105" w:rsidRDefault="00AC0CB4" w:rsidP="00FA725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zatrudnionych na podstawie umowy o pracę w Urzędzie Gminy w Krokowej”.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Na podstawie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odstawa prawna"/>
          <w:tag w:val="attr_field_podstawa_prawna"/>
          <w:id w:val="-1505738479"/>
          <w:placeholder>
            <w:docPart w:val="BD4743F0EF594814A0DC04FC12227CC5"/>
          </w:placeholder>
        </w:sdtPr>
        <w:sdtEndPr>
          <w:rPr>
            <w:b/>
          </w:rPr>
        </w:sdtEndPr>
        <w:sdtContent>
          <w:r w:rsidRPr="00995105">
            <w:rPr>
              <w:rFonts w:ascii="Times New Roman" w:hAnsi="Times New Roman" w:cs="Times New Roman"/>
              <w:sz w:val="24"/>
              <w:szCs w:val="24"/>
            </w:rPr>
            <w:t>art.77</w:t>
          </w:r>
          <w:r w:rsidRPr="0099510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2</w:t>
          </w:r>
          <w:r w:rsidRPr="00995105">
            <w:rPr>
              <w:rFonts w:ascii="Times New Roman" w:hAnsi="Times New Roman" w:cs="Times New Roman"/>
              <w:sz w:val="24"/>
              <w:szCs w:val="24"/>
            </w:rPr>
            <w:t xml:space="preserve"> ustawy z dnia 26 czerwca 1974 r. Kodeks pracy ( </w:t>
          </w:r>
          <w:proofErr w:type="spellStart"/>
          <w:r w:rsidRPr="00995105">
            <w:rPr>
              <w:rFonts w:ascii="Times New Roman" w:hAnsi="Times New Roman" w:cs="Times New Roman"/>
              <w:sz w:val="24"/>
              <w:szCs w:val="24"/>
            </w:rPr>
            <w:t>tj</w:t>
          </w:r>
          <w:proofErr w:type="spellEnd"/>
          <w:r w:rsidRPr="0099510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95105">
            <w:rPr>
              <w:rFonts w:ascii="Times New Roman" w:hAnsi="Times New Roman" w:cs="Times New Roman"/>
              <w:sz w:val="24"/>
              <w:szCs w:val="24"/>
            </w:rPr>
            <w:t>Dz.U</w:t>
          </w:r>
          <w:proofErr w:type="spellEnd"/>
          <w:r w:rsidRPr="0099510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995105">
            <w:rPr>
              <w:rFonts w:ascii="Times New Roman" w:hAnsi="Times New Roman" w:cs="Times New Roman"/>
              <w:sz w:val="24"/>
              <w:szCs w:val="24"/>
            </w:rPr>
            <w:br/>
            <w:t>z 2018 r. poz.917 z póź.zm) oraz art. 39 ust. 1 i ust. 2 ustawy z dnia 21 listopada 2008 r.</w:t>
          </w:r>
          <w:r w:rsidRPr="00995105">
            <w:rPr>
              <w:rFonts w:ascii="Times New Roman" w:hAnsi="Times New Roman" w:cs="Times New Roman"/>
              <w:sz w:val="24"/>
              <w:szCs w:val="24"/>
            </w:rPr>
            <w:br/>
            <w:t xml:space="preserve">o pracownikach samorządowych ( tj. Dz.U. z 2018, poz. 1260 z póź.zm) oraz Rozporządzenia Rady Ministrów z dnia 15 maja 2018 r. w sprawie wynagradzania pracowników samorządowych (tj. Dz.U. z 2018 r. poz. 936) </w:t>
          </w:r>
          <w:r w:rsidRPr="00995105">
            <w:rPr>
              <w:rFonts w:ascii="Times New Roman" w:hAnsi="Times New Roman" w:cs="Times New Roman"/>
              <w:b/>
              <w:sz w:val="24"/>
              <w:szCs w:val="24"/>
            </w:rPr>
            <w:t>zarządzam</w:t>
          </w:r>
        </w:sdtContent>
      </w:sdt>
      <w:r w:rsidRPr="00995105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Wprowadzam do stosowania „Regulamin wynagradzania pracowników samorządowych zatrudnionych na podstawie umowy o pracę w Urzędzie Gminy w Krokowej” w brzmieniu stanowiącym załącznik do niniejszego zarządzenia. 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Z dniem wejścia w życie niniejszego Zarządzenia, traci moc: Zarządzenie Nr SOI.789.VII.2017 Wójta Gminy Krokowa z dnia 05.12.2017 r. w sprawie wprowadzenia „Regulaminu wynagradzania pracowników samorządowych zatrudnionych na podstawie umowy o pracę w Urzędzie Gminy w Krokowej”. </w:t>
      </w:r>
    </w:p>
    <w:p w:rsidR="00AC0CB4" w:rsidRPr="00995105" w:rsidRDefault="00AC0CB4" w:rsidP="00FA7251">
      <w:pPr>
        <w:pStyle w:val="ng-scope"/>
        <w:shd w:val="clear" w:color="auto" w:fill="FFFFFF"/>
        <w:spacing w:before="120" w:beforeAutospacing="0" w:after="120" w:afterAutospacing="0"/>
        <w:jc w:val="center"/>
        <w:rPr>
          <w:rStyle w:val="Pogrubienie"/>
          <w:color w:val="000000"/>
        </w:rPr>
      </w:pPr>
    </w:p>
    <w:p w:rsidR="00AC0CB4" w:rsidRPr="00995105" w:rsidRDefault="00AC0CB4" w:rsidP="00FA7251">
      <w:pPr>
        <w:pStyle w:val="ng-scope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95105">
        <w:rPr>
          <w:rStyle w:val="Pogrubienie"/>
          <w:color w:val="000000"/>
        </w:rPr>
        <w:t>§ 3</w:t>
      </w:r>
    </w:p>
    <w:p w:rsidR="00AC0CB4" w:rsidRPr="00995105" w:rsidRDefault="00AC0CB4" w:rsidP="00FA7251">
      <w:pPr>
        <w:pStyle w:val="ng-scop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995105">
        <w:rPr>
          <w:color w:val="000000"/>
        </w:rPr>
        <w:t>Wykonanie zarządzenia powierzam Sekretarzowi Gminy.</w:t>
      </w:r>
    </w:p>
    <w:p w:rsidR="00AC0CB4" w:rsidRPr="00995105" w:rsidRDefault="00AC0CB4" w:rsidP="00FA7251">
      <w:pPr>
        <w:pStyle w:val="ng-scope"/>
        <w:shd w:val="clear" w:color="auto" w:fill="FFFFFF"/>
        <w:spacing w:before="120" w:beforeAutospacing="0" w:after="120" w:afterAutospacing="0"/>
        <w:jc w:val="center"/>
        <w:rPr>
          <w:rStyle w:val="Pogrubienie"/>
          <w:color w:val="000000"/>
        </w:rPr>
      </w:pPr>
    </w:p>
    <w:p w:rsidR="00AC0CB4" w:rsidRPr="00995105" w:rsidRDefault="00AC0CB4" w:rsidP="00FA7251">
      <w:pPr>
        <w:pStyle w:val="ng-scope"/>
        <w:shd w:val="clear" w:color="auto" w:fill="FFFFFF"/>
        <w:spacing w:before="120" w:beforeAutospacing="0" w:after="120" w:afterAutospacing="0"/>
        <w:jc w:val="center"/>
        <w:rPr>
          <w:b/>
        </w:rPr>
      </w:pPr>
      <w:r w:rsidRPr="00995105">
        <w:rPr>
          <w:rStyle w:val="Pogrubienie"/>
          <w:color w:val="000000"/>
        </w:rPr>
        <w:t>§ 4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Zarządzenie wchodzi w życie po upływie 14 dni od dnia podania go do wiadomości pracownikom pocztą elektroniczną oraz poprzez wywieszenie na tablicy ogłoszeń Urzędu Gminy Krokowa, z mocą obowiązującą od dnia 01.04.2019 r. </w:t>
      </w:r>
    </w:p>
    <w:p w:rsidR="00AC0CB4" w:rsidRPr="009A59D7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  <w:r w:rsidRPr="00995105">
        <w:rPr>
          <w:rFonts w:ascii="Times New Roman" w:hAnsi="Times New Roman" w:cs="Times New Roman"/>
          <w:sz w:val="24"/>
          <w:szCs w:val="24"/>
        </w:rPr>
        <w:br w:type="page"/>
      </w:r>
      <w:r w:rsidRPr="009A59D7">
        <w:rPr>
          <w:rFonts w:ascii="Times New Roman" w:hAnsi="Times New Roman" w:cs="Times New Roman"/>
          <w:sz w:val="20"/>
        </w:rPr>
        <w:lastRenderedPageBreak/>
        <w:t xml:space="preserve">Załącznik do Zarządzenia Nr </w:t>
      </w:r>
      <w:r w:rsidR="00A9111B" w:rsidRPr="009A59D7">
        <w:rPr>
          <w:rFonts w:ascii="Times New Roman" w:hAnsi="Times New Roman" w:cs="Times New Roman"/>
          <w:sz w:val="20"/>
        </w:rPr>
        <w:t xml:space="preserve">0050.58.2019 </w:t>
      </w:r>
      <w:r w:rsidRPr="009A59D7">
        <w:rPr>
          <w:rFonts w:ascii="Times New Roman" w:hAnsi="Times New Roman" w:cs="Times New Roman"/>
          <w:sz w:val="20"/>
        </w:rPr>
        <w:t>Wójta Gminy Krokowa z dnia 13.03.2019 r.</w:t>
      </w:r>
    </w:p>
    <w:p w:rsidR="00AC0CB4" w:rsidRPr="009A59D7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466234"/>
      <w:r w:rsidRPr="00995105">
        <w:rPr>
          <w:rFonts w:ascii="Times New Roman" w:hAnsi="Times New Roman" w:cs="Times New Roman"/>
          <w:b/>
          <w:sz w:val="24"/>
          <w:szCs w:val="24"/>
        </w:rPr>
        <w:t>REGULAMIN WYNAGRADZANIA PRACOWNIKÓW SAMORZĄDOWYCH ZATRUDNIONYCHNA PODSTAWIE UMOWY O PRACĘ W URZĘDZIE GMINY W KROKOWEJ</w:t>
      </w:r>
    </w:p>
    <w:bookmarkEnd w:id="1"/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I. Postanowienia wstępne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Regulamin wynagradzania, zwany dalej Regulaminem określa: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a) wymagania kwalifikacyjne pracowników samorządowych zatrudnionych na podstawie umowy o pracę w Urzędzie Gminy w Krokowej,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 b) szczegółowe warunki wynagradzania za pracę i przyznawania innych świadczeń związanych z pracą, w tym maksymalny poziom wynagrodzenia zasadniczego,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 c) warunki przyznawania oraz warunki i sposób wypłacania premii i nagród innych niż nagroda jubileuszowa,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 d) warunki i sposób przyznawania dodatku funkcyjnego i specjalnego,</w:t>
      </w:r>
    </w:p>
    <w:p w:rsidR="00AC0CB4" w:rsidRPr="00995105" w:rsidRDefault="00AC0CB4" w:rsidP="00FA72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 2. Regulamin obowiązuje w stosunku do pracowników zatrudnionych na podstawie umowy o pracę bez względu na rodzaj wykonywanej pracy, zajmowane stanowisko i wymiar czasu pracy, z zastrzeżeniem ust.3.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 3. Pracownikowi zatrudnionemu w niepełnym wymiarze czasu pracy przysługuje wynagrodzenie zasadnicze i inne składniki wynagrodzenia w wysokości proporcjonalnej do wymiaru czasu pracy określonego w umowie o pracę.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1) </w:t>
      </w:r>
      <w:r w:rsidRPr="00995105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Pr="00995105">
        <w:rPr>
          <w:rFonts w:ascii="Times New Roman" w:hAnsi="Times New Roman" w:cs="Times New Roman"/>
          <w:sz w:val="24"/>
          <w:szCs w:val="24"/>
        </w:rPr>
        <w:t xml:space="preserve">-rozumie się przez to ustawę z dnia 21 listopada 2008 r. o pracownikach samorządowych ( </w:t>
      </w:r>
      <w:proofErr w:type="spellStart"/>
      <w:r w:rsidRPr="009951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95105">
        <w:rPr>
          <w:rFonts w:ascii="Times New Roman" w:hAnsi="Times New Roman" w:cs="Times New Roman"/>
          <w:sz w:val="24"/>
          <w:szCs w:val="24"/>
        </w:rPr>
        <w:t>. Dz. U. z 2018 r. poz. 1260 z póź.zm) 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2) </w:t>
      </w:r>
      <w:r w:rsidRPr="00995105">
        <w:rPr>
          <w:rFonts w:ascii="Times New Roman" w:hAnsi="Times New Roman" w:cs="Times New Roman"/>
          <w:b/>
          <w:sz w:val="24"/>
          <w:szCs w:val="24"/>
        </w:rPr>
        <w:t>rozporządzeniu</w:t>
      </w:r>
      <w:r w:rsidRPr="00995105">
        <w:rPr>
          <w:rFonts w:ascii="Times New Roman" w:hAnsi="Times New Roman" w:cs="Times New Roman"/>
          <w:sz w:val="24"/>
          <w:szCs w:val="24"/>
        </w:rPr>
        <w:t xml:space="preserve"> -rozumie się przez to rozporządzenie Rady Ministrów z dnia 15 maja 2018 r. w sprawie wynagradzania pracowników samorządowych (</w:t>
      </w:r>
      <w:proofErr w:type="spellStart"/>
      <w:r w:rsidRPr="0099510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95105">
        <w:rPr>
          <w:rFonts w:ascii="Times New Roman" w:hAnsi="Times New Roman" w:cs="Times New Roman"/>
          <w:sz w:val="24"/>
          <w:szCs w:val="24"/>
        </w:rPr>
        <w:t xml:space="preserve"> Dz. U. z 2018 r. poz.936),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3) </w:t>
      </w:r>
      <w:r w:rsidRPr="00995105">
        <w:rPr>
          <w:rFonts w:ascii="Times New Roman" w:hAnsi="Times New Roman" w:cs="Times New Roman"/>
          <w:b/>
          <w:sz w:val="24"/>
          <w:szCs w:val="24"/>
        </w:rPr>
        <w:t xml:space="preserve">pracodawcy </w:t>
      </w:r>
      <w:r w:rsidRPr="00995105">
        <w:rPr>
          <w:rFonts w:ascii="Times New Roman" w:hAnsi="Times New Roman" w:cs="Times New Roman"/>
          <w:sz w:val="24"/>
          <w:szCs w:val="24"/>
        </w:rPr>
        <w:t>- rozumie się przez to Urząd Gminy w Krokowej,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4) </w:t>
      </w:r>
      <w:r w:rsidRPr="00995105">
        <w:rPr>
          <w:rFonts w:ascii="Times New Roman" w:hAnsi="Times New Roman" w:cs="Times New Roman"/>
          <w:b/>
          <w:sz w:val="24"/>
          <w:szCs w:val="24"/>
        </w:rPr>
        <w:t>urzędzie -</w:t>
      </w:r>
      <w:r w:rsidRPr="00995105">
        <w:rPr>
          <w:rFonts w:ascii="Times New Roman" w:hAnsi="Times New Roman" w:cs="Times New Roman"/>
          <w:sz w:val="24"/>
          <w:szCs w:val="24"/>
        </w:rPr>
        <w:t xml:space="preserve"> rozumie się przez to Urząd Gminy w Krokowej,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5) </w:t>
      </w:r>
      <w:r w:rsidRPr="00995105">
        <w:rPr>
          <w:rFonts w:ascii="Times New Roman" w:hAnsi="Times New Roman" w:cs="Times New Roman"/>
          <w:b/>
          <w:sz w:val="24"/>
          <w:szCs w:val="24"/>
        </w:rPr>
        <w:t>kierowniku Urzędu</w:t>
      </w:r>
      <w:r w:rsidRPr="00995105">
        <w:rPr>
          <w:rFonts w:ascii="Times New Roman" w:hAnsi="Times New Roman" w:cs="Times New Roman"/>
          <w:sz w:val="24"/>
          <w:szCs w:val="24"/>
        </w:rPr>
        <w:t xml:space="preserve"> - rozumie się przez to Wójta Gminy lub osobę, którą Wójt upoważnił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do wykonywania czynności w sprawach z zakresu prawa pracy w swoim imieniu,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6) </w:t>
      </w:r>
      <w:r w:rsidRPr="00995105">
        <w:rPr>
          <w:rFonts w:ascii="Times New Roman" w:hAnsi="Times New Roman" w:cs="Times New Roman"/>
          <w:b/>
          <w:sz w:val="24"/>
          <w:szCs w:val="24"/>
        </w:rPr>
        <w:t xml:space="preserve">pracowniku </w:t>
      </w:r>
      <w:r w:rsidRPr="00995105">
        <w:rPr>
          <w:rFonts w:ascii="Times New Roman" w:hAnsi="Times New Roman" w:cs="Times New Roman"/>
          <w:sz w:val="24"/>
          <w:szCs w:val="24"/>
        </w:rPr>
        <w:t>– rozumie się przez to osobę zatrudnioną w Urzędzie Gminy w Krokowej na podstawie umowy o pracę,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7) </w:t>
      </w:r>
      <w:r w:rsidRPr="00995105">
        <w:rPr>
          <w:rFonts w:ascii="Times New Roman" w:hAnsi="Times New Roman" w:cs="Times New Roman"/>
          <w:b/>
          <w:sz w:val="24"/>
          <w:szCs w:val="24"/>
        </w:rPr>
        <w:t>najniższym wynagrodzeniu zasadniczym</w:t>
      </w:r>
      <w:r w:rsidRPr="00995105">
        <w:rPr>
          <w:rFonts w:ascii="Times New Roman" w:hAnsi="Times New Roman" w:cs="Times New Roman"/>
          <w:sz w:val="24"/>
          <w:szCs w:val="24"/>
        </w:rPr>
        <w:t xml:space="preserve"> - rozumie się stawkę minimalnego wynagrodzenia zasadniczego określonego w I kategorii zaszeregowania, w załączniku Nr 3 do rozporządzenia. </w:t>
      </w:r>
    </w:p>
    <w:p w:rsidR="00AC0CB4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Pr="00995105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lastRenderedPageBreak/>
        <w:t>II. Wymagania kwalifikacyjne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1.Wymagania kwalifikacyjne pracowników, niezbędne do wykonywania pracy na poszczególnych stanowiskach, ustala się na poziomie minimalnych wymagań kwalifikacyjnych określonych w rozporządzeniu Rady Ministrów z dnia 15 maja 2018 r. w sprawie wynagradzania pracowników samorządowych (</w:t>
      </w:r>
      <w:proofErr w:type="spellStart"/>
      <w:r w:rsidRPr="0099510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95105">
        <w:rPr>
          <w:rFonts w:ascii="Times New Roman" w:hAnsi="Times New Roman" w:cs="Times New Roman"/>
          <w:sz w:val="24"/>
          <w:szCs w:val="24"/>
        </w:rPr>
        <w:t xml:space="preserve"> Dz. U. z 2018 r. poz. 936),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2. Wykaz stanowisk pracowniczych, w tym pracowników zatrudnionych na kierowniczych stanowiskach urzędniczych i na stanowiskach urzędniczych, pomocniczych i obsługi stanowi załącznik nr 1 do niniejszego zarządzenia. 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III. Szczegółowe warunki wynagradzania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Pracownikowi przysługuje wynagrodzenie stosowne do zajmowanego stanowiska oraz posiadanych kwalifikacji. Indywidualne wynagrodzenie pracownika ustala Pracodawca w oparciu o zasady i warunki wynagrodzeń zawarte w Regulaminie wynagradzania z zachowaniem zasady równego traktowania w zatrudnieniu.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2.Wynagrodzenie pracownika zatrudnionego w pełnym wymiarze czasu pracy nie może być niższe od minimalnego wynagrodzenia zasadniczego na poszczególnych stanowiskach. Pracownikom zatrudnionym w niepełnym wymiarze czasu pracy wynagrodzenie zasadnicze i inne składniki wynagrodzenia przysługują w wysokości proporcjonalnej do wymiaru czasu pracy określonego w umowie o pracę.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Wynagrodzenie zasadnicze pracownika określa się w oparciu o tabelę miesięcznych stawek wynagrodzenia zasadniczego w Urzędzie. Kwoty przypisane do poszczególnych kategorii zaszeregowania, zgodnie z uwzględnieniem kwot minimalnych określonych w Rozporządzeniu, w oparciu o tabelę stanowiącą załącznik Nr 1 do Regulaminu,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4. Pracownikowi zatrudnionemu w Urzędzie przysługują następujące składniki wynagrodzenia, na zasadach określonych w niniejszym Regulaminie: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a)</w:t>
      </w:r>
      <w:r w:rsidRPr="00995105">
        <w:rPr>
          <w:rFonts w:ascii="Times New Roman" w:hAnsi="Times New Roman" w:cs="Times New Roman"/>
          <w:sz w:val="24"/>
          <w:szCs w:val="24"/>
        </w:rPr>
        <w:tab/>
        <w:t>wynagrodzenie zasadnicze,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b)</w:t>
      </w:r>
      <w:r w:rsidRPr="00995105">
        <w:rPr>
          <w:rFonts w:ascii="Times New Roman" w:hAnsi="Times New Roman" w:cs="Times New Roman"/>
          <w:sz w:val="24"/>
          <w:szCs w:val="24"/>
        </w:rPr>
        <w:tab/>
        <w:t>dodatek za wieloletnią pracę, zgodnie z ustawą i rozporządzeniem,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c)</w:t>
      </w:r>
      <w:r w:rsidRPr="00995105">
        <w:rPr>
          <w:rFonts w:ascii="Times New Roman" w:hAnsi="Times New Roman" w:cs="Times New Roman"/>
          <w:sz w:val="24"/>
          <w:szCs w:val="24"/>
        </w:rPr>
        <w:tab/>
        <w:t>dodatek funkcyjny, zgodnie z § 7 Regulaminu,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d)</w:t>
      </w:r>
      <w:r w:rsidRPr="00995105">
        <w:rPr>
          <w:rFonts w:ascii="Times New Roman" w:hAnsi="Times New Roman" w:cs="Times New Roman"/>
          <w:sz w:val="24"/>
          <w:szCs w:val="24"/>
        </w:rPr>
        <w:tab/>
        <w:t>dodatek specjalny, zgodnie z § 8 Regulaminu,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e)</w:t>
      </w:r>
      <w:r w:rsidRPr="00995105">
        <w:rPr>
          <w:rFonts w:ascii="Times New Roman" w:hAnsi="Times New Roman" w:cs="Times New Roman"/>
          <w:sz w:val="24"/>
          <w:szCs w:val="24"/>
        </w:rPr>
        <w:tab/>
        <w:t>premia, zgodnie z Regulaminem premiowania,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f)</w:t>
      </w:r>
      <w:r w:rsidRPr="00995105">
        <w:rPr>
          <w:rFonts w:ascii="Times New Roman" w:hAnsi="Times New Roman" w:cs="Times New Roman"/>
          <w:sz w:val="24"/>
          <w:szCs w:val="24"/>
        </w:rPr>
        <w:tab/>
        <w:t>dodatek za pracę w godzinach nadliczbowych, zgodnie z ustawą,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g)</w:t>
      </w:r>
      <w:r w:rsidRPr="00995105">
        <w:rPr>
          <w:rFonts w:ascii="Times New Roman" w:hAnsi="Times New Roman" w:cs="Times New Roman"/>
          <w:sz w:val="24"/>
          <w:szCs w:val="24"/>
        </w:rPr>
        <w:tab/>
        <w:t>nagroda jubileuszowa, zgodnie z ustawą i rozporządzeniem,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h)</w:t>
      </w:r>
      <w:r w:rsidRPr="00995105">
        <w:rPr>
          <w:rFonts w:ascii="Times New Roman" w:hAnsi="Times New Roman" w:cs="Times New Roman"/>
          <w:sz w:val="24"/>
          <w:szCs w:val="24"/>
        </w:rPr>
        <w:tab/>
        <w:t xml:space="preserve">nagroda z funduszu nagród za szczególne osiągnięcia w pracy zawodowej, zgodnie </w:t>
      </w:r>
      <w:r w:rsidRPr="00995105">
        <w:rPr>
          <w:rFonts w:ascii="Times New Roman" w:hAnsi="Times New Roman" w:cs="Times New Roman"/>
          <w:sz w:val="24"/>
          <w:szCs w:val="24"/>
        </w:rPr>
        <w:br/>
        <w:t>z § 6 Regulaminu,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i)</w:t>
      </w:r>
      <w:r w:rsidRPr="00995105">
        <w:rPr>
          <w:rFonts w:ascii="Times New Roman" w:hAnsi="Times New Roman" w:cs="Times New Roman"/>
          <w:sz w:val="24"/>
          <w:szCs w:val="24"/>
        </w:rPr>
        <w:tab/>
        <w:t>dodatkowe wynagrodzenie roczne, zgodnie z ustawą z dnia 12 grudnia 1997 r. o  dodatkowym wynagrodzeniu rocznym dla pracowników jednostek sfery budżetowej (Dz.U. Nr 160, poz.1080 ze zm.),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j)</w:t>
      </w:r>
      <w:r w:rsidRPr="00995105">
        <w:rPr>
          <w:rFonts w:ascii="Times New Roman" w:hAnsi="Times New Roman" w:cs="Times New Roman"/>
          <w:sz w:val="24"/>
          <w:szCs w:val="24"/>
        </w:rPr>
        <w:tab/>
        <w:t>jednorazowa odprawa pieniężna w związku z przejściem na emeryturę lub rentę, zgodnie z ustawą i rozporządzeniem,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lastRenderedPageBreak/>
        <w:t>k)</w:t>
      </w:r>
      <w:r w:rsidRPr="00995105">
        <w:rPr>
          <w:rFonts w:ascii="Times New Roman" w:hAnsi="Times New Roman" w:cs="Times New Roman"/>
          <w:sz w:val="24"/>
          <w:szCs w:val="24"/>
        </w:rPr>
        <w:tab/>
        <w:t>odprawa pośmiertna, zgodnie kodeksem pracy,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l)</w:t>
      </w:r>
      <w:r w:rsidRPr="00995105">
        <w:rPr>
          <w:rFonts w:ascii="Times New Roman" w:hAnsi="Times New Roman" w:cs="Times New Roman"/>
          <w:sz w:val="24"/>
          <w:szCs w:val="24"/>
        </w:rPr>
        <w:tab/>
        <w:t>odprawa pieniężna w związku z rozwiązaniem stosunku pracy z przyczyn niedotyczących pracowników, zgodnie z ustawą z dnia 13 marca 2003 r. o szczególnych zasadach rozwiązywania z pracownikami stosunków pracy z przyczyn niedotyczących pracowników (</w:t>
      </w:r>
      <w:proofErr w:type="spellStart"/>
      <w:r w:rsidRPr="0099510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95105">
        <w:rPr>
          <w:rFonts w:ascii="Times New Roman" w:hAnsi="Times New Roman" w:cs="Times New Roman"/>
          <w:sz w:val="24"/>
          <w:szCs w:val="24"/>
        </w:rPr>
        <w:t xml:space="preserve"> Dz. U. z 2018 r. poz. 1969) 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5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Ustala się: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1)</w:t>
      </w:r>
      <w:r w:rsidRPr="00995105">
        <w:rPr>
          <w:rFonts w:ascii="Times New Roman" w:hAnsi="Times New Roman" w:cs="Times New Roman"/>
          <w:sz w:val="24"/>
          <w:szCs w:val="24"/>
        </w:rPr>
        <w:tab/>
        <w:t>Wykaz stanowisk pracowniczych, wymagań kwalifikacyjnych, stażu pracy oraz wynagrodzeń pracowników samorządowych w tym pracowników zatrudnionych na kierowniczych stanowiskach urzędniczych i stanowiskach urzędniczych, pomocniczych i obsługi, oraz stawek dodatku funkcyjnego stanowiący załącznik Nr 1 do Regulaminu,</w:t>
      </w:r>
    </w:p>
    <w:p w:rsidR="00AC0CB4" w:rsidRPr="00995105" w:rsidRDefault="00AC0CB4" w:rsidP="00FA7251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2)</w:t>
      </w:r>
      <w:r w:rsidRPr="00995105">
        <w:rPr>
          <w:rFonts w:ascii="Times New Roman" w:hAnsi="Times New Roman" w:cs="Times New Roman"/>
          <w:sz w:val="24"/>
          <w:szCs w:val="24"/>
        </w:rPr>
        <w:tab/>
        <w:t>Tabelę maksymalnych stawek miesięcznego wynagrodzenia zasadniczego, stanowiącą załącznik nr 2 do regulaminu,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IV. Warunki przyznawania oraz wypłacania premii i nagród innych niż nagroda jubileuszowa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6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1.W ramach posiadanych środków na wynagrodzenia pracodawca może utworzyć fundusz  nagród w wysokości 3% planowanego osobowego funduszu płac na dany rok budżetowy z przeznaczeniem na nagrody dla pracowników, za szczególne osiągnięcia w pracy zawodowej, pozostający w dyspozycji kierownika urzędu,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Warunki przyznawania i wypłacania nagród określa Regulamin przyznawania nagród innych niż nagroda jubileuszowa, stanowiący załącznik nr 3 do Regulaminu,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Tworzy się fundusz premiowy dla pracowników zatrudnionych na stanowiskach  pomocniczych i obsługi. Zasady przyznawania i wypłacania premii określa Regulamin  premiowania.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V. Warunki i sposób przyznawania dodatku funkcyjnego i specjalnego.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7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Pracownikom zatrudnionym na stanowiskach związanych z kierowaniem zespołem oraz  kierownikowi urzędu stanu cywilnego przysługuje dodatek funkcyjny.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Dodatek funkcyjny przysługuje również osobom nie związanym z kierowaniem zespołem, zgodnie z tabelą określoną w załączniku nr 1.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Dodatek funkcyjny jest wypłacany w terminie wypłaty wynagrodzenia za pracę.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4. Przepisy dotyczące dodatku funkcyjnego nie dotyczą pracowników zatrudnionych na stanowiskach pomocniczych i obsługi.</w:t>
      </w:r>
    </w:p>
    <w:p w:rsidR="00AC0CB4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Pr="00995105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Z tytułu okresowego zwiększenia zakresu obowiązków służbowych lub powierzenia dodatkowych zadań albo ze względu na charakter pracy lub warunki wykonywania pracy pracownikowi może być przyznany dodatek specjalny.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Dodatek specjalny przyznaje się na czas określony, a w indywidualnych przypadkach także na czas nieokreślony.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Dodatek specjalny jest wypłacany w ramach posiadanych środków na wynagrodzenia, w kwocie nieprzekraczającej 20% wynagrodzenia zasadniczego lub łącznie wynagrodzenia zasadniczego i dodatku funkcyjnego.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4. Przepisy dotyczące dodatku specjalnego nie dotyczą pracowników zatrudnionych na  stanowiskach pomocniczych i obsługi 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5. W szczególnie uzasadnionych przypadkach dodatek specjalny może być przyznany w wysokości wyższej niż określona w ust. 3.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6. Decyzje w sprawie przyznania dodatku specjalnego podejmuje Wójt Gminy z własnej inicjatywy albo na wniosek właściwego przełożonego Pracownika.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7. Dodatek specjalny jest wypłacany w terminie wypłaty wynagrodzenia za pracę.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VI. Sposób i terminy wypłaty wynagrodzeń i pozostałych należności pracowniczych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9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Wynagrodzenie za pracę wypłaca się z dołu do dnia 25 każdego miesiąca, nie później jednak niż na trzy dni robocze przed zakończeniem miesiąca.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Wypłata wynagrodzenia za dni niezdolności do pracy lub zasiłków chorobowych dokonywana jest w terminie określonym w ust.1.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Pracodawca na wniosek pracownika obowiązany jest do udostępnienia mu do wglądu dokumentacji płacowej.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4. Wypłata wynagrodzenia następuje przelewem na konto bankowe pracownika lub na jego wniosek do rąk własnych.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5. Wypłata gotówkowa wynagrodzenia dokonywana jest do rąk własnych pracownika lub  osoby przez niego upoważnionej, a w razie gdy nie może on osobiście odebrać  wynagrodzenia z powodu przemijającej przeszkody i nie złożył pisemnego sprzeciwu co do dokonywania wypłaty do rąk współmałżonka.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VII . Postanowienia końcowe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Do podstawy wymiaru wynagrodzenia za czas niezdolności do pracy wskutek choroby</w:t>
      </w:r>
      <w:r w:rsidRPr="0099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05">
        <w:rPr>
          <w:rFonts w:ascii="Times New Roman" w:hAnsi="Times New Roman" w:cs="Times New Roman"/>
          <w:sz w:val="24"/>
          <w:szCs w:val="24"/>
        </w:rPr>
        <w:t>lub konieczności sprawowania opieki nad dzieckiem lub chorym członkiem rodziny wlicza się następujące składniki wynagrodzenia: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a) wynagrodzenie zasadnicze,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b) dodatek funkcyjny,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c) dodatek specjalny,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lastRenderedPageBreak/>
        <w:t>d) dodatkowe wynagrodzenie roczne, w wysokości 1/12 za 1 miesiąc,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e) inne składniki wynagrodzenia , od których pracownik uiścił składkę na ubezpieczenie chorobowe, z zastrzeżeniem § 7 ust. 2 rozporządzenia, powyższe składniki ulegają zmniejszeniu za okres pobierania zasiłku chorobowego. 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Do podstawy wymiaru wynagrodzenia za czas niezdolności do pracy wskutek choroby lub konieczności sprawowania opieki nad dzieckiem lub chorym członkiem rodziny nie wlicza się następujących składników wynagrodzenia: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a) nagrody,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b) premii,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c) dodatku stażowego.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 xml:space="preserve">Powyższe składniki nie są zmniejszane za okres pobierania zasiłku chorobowego. 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W sprawach nieuregulowanych w Regulaminie stosuje się przepisy ustawy o pracownikach samorządowych, przepisy rozporządzenia w sprawie wynagradzania pracowników samorządowych, przepisy Kodeksu pracy oraz inne przepisy prawa pracy.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Każdy nowo zatrudniony pracownik przed przystąpieniem do pracy zostaje zapoznany z niniejszym Regulaminem przez pracownika ds. kadr.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Wszelkie zmiany Regulaminu wymagają formy pisemnej.</w:t>
      </w:r>
    </w:p>
    <w:p w:rsidR="00AC0CB4" w:rsidRPr="005D4FE9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9D7">
        <w:rPr>
          <w:rFonts w:ascii="Times New Roman" w:hAnsi="Times New Roman" w:cs="Times New Roman"/>
        </w:rPr>
        <w:br w:type="page"/>
      </w:r>
      <w:r w:rsidRPr="005D4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AC0CB4" w:rsidRPr="005D4FE9" w:rsidRDefault="00AC0CB4" w:rsidP="00AC0CB4">
      <w:pPr>
        <w:jc w:val="both"/>
        <w:rPr>
          <w:rFonts w:ascii="Times New Roman" w:hAnsi="Times New Roman" w:cs="Times New Roman"/>
          <w:sz w:val="24"/>
          <w:szCs w:val="24"/>
        </w:rPr>
      </w:pPr>
      <w:r w:rsidRPr="005D4FE9">
        <w:rPr>
          <w:rFonts w:ascii="Times New Roman" w:hAnsi="Times New Roman" w:cs="Times New Roman"/>
          <w:b/>
          <w:sz w:val="24"/>
          <w:szCs w:val="24"/>
        </w:rPr>
        <w:t>Wykaz stanowisk, wymagań kwalifikacyjnych, stażu pracy, wynagrodzeń oraz dodatku funkcyjnego pracowników samorządowych zatrudnionych na podstawie umowy o pracę w Urzędzie Gminy Krokowa</w:t>
      </w:r>
    </w:p>
    <w:p w:rsidR="00AC0CB4" w:rsidRPr="005D4FE9" w:rsidRDefault="00AC0CB4" w:rsidP="00AC0C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5D4FE9" w:rsidRDefault="00AC0CB4" w:rsidP="00AC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E9">
        <w:rPr>
          <w:rFonts w:ascii="Times New Roman" w:hAnsi="Times New Roman" w:cs="Times New Roman"/>
          <w:b/>
          <w:sz w:val="24"/>
          <w:szCs w:val="24"/>
        </w:rPr>
        <w:t>Stanowiska kierownicze urzędnicze i urzędnicze, pomocnicze i obsługi</w:t>
      </w:r>
    </w:p>
    <w:p w:rsidR="00AC0CB4" w:rsidRPr="009A59D7" w:rsidRDefault="00AC0CB4" w:rsidP="00AC0CB4">
      <w:pPr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673"/>
        <w:gridCol w:w="708"/>
        <w:gridCol w:w="992"/>
        <w:gridCol w:w="1417"/>
        <w:gridCol w:w="1401"/>
        <w:gridCol w:w="1259"/>
      </w:tblGrid>
      <w:tr w:rsidR="00AC0CB4" w:rsidRPr="009A59D7" w:rsidTr="00BB5F85">
        <w:trPr>
          <w:cantSplit/>
          <w:trHeight w:val="5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Stanowisko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Wymagania kwalifikacyjne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Kategoria zaszeregowania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Stawka dodatku funkcyjnego 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(kwota w złotych) do</w:t>
            </w:r>
          </w:p>
        </w:tc>
      </w:tr>
      <w:tr w:rsidR="00AC0CB4" w:rsidRPr="009A59D7" w:rsidTr="00BB5F85">
        <w:trPr>
          <w:cantSplit/>
          <w:trHeight w:val="5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Wyksztalcenie i umiejętności zawodowe oraz staż pracy w latach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Kategoria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Minimalne wynagrodzenie zasadnicze w zł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9D7">
              <w:rPr>
                <w:rFonts w:ascii="Times New Roman" w:hAnsi="Times New Roman" w:cs="Times New Roman"/>
                <w:b/>
                <w:sz w:val="18"/>
                <w:szCs w:val="20"/>
              </w:rPr>
              <w:t>Maksymalne wynagrodzenie zasadnicze w zł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Sekretarz Gminy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Zastępca Skarbnika Gminy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lub podyplomowe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4500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Audytor wewnętrzny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 (według odrębnych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przepisów)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4500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Kierownik Urzędu Stanu Cywilnego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 (według odrębnych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przepisów)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Zastępca Kierownika Urzędu Stanu Cywilnego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 (według odrębnych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przepisów)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Kierownik Referatu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Zastępca Kierownika Referatu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Administrator bezpieczeństwa informacji (inspektor ochrony danych)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 (według odrębnych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przepisów)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 (według odrębnych przepisów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 – nie mniej niż -20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Średnie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3 -20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5- 20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B4" w:rsidRPr="009A59D7" w:rsidTr="00BB5F85">
        <w:trPr>
          <w:cantSplit/>
          <w:trHeight w:val="9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Specjalista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</w:p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85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0CB4" w:rsidRPr="009A59D7" w:rsidRDefault="00AC0CB4" w:rsidP="00BB5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3-15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3800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3600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Młodszy Referent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Kierowca samochodu osobowego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(według odrębnych przepisów</w:t>
            </w:r>
            <w:r w:rsidRPr="009A5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C0CB4" w:rsidRPr="009A59D7" w:rsidTr="00BB5F85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Pracownik gospodarczy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6A1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1780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B4" w:rsidRPr="009A59D7" w:rsidRDefault="00AC0CB4" w:rsidP="00995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AC0CB4" w:rsidRPr="009A59D7" w:rsidRDefault="00AC0CB4" w:rsidP="00AC0CB4">
      <w:pPr>
        <w:jc w:val="both"/>
        <w:rPr>
          <w:rFonts w:ascii="Times New Roman" w:hAnsi="Times New Roman" w:cs="Times New Roman"/>
        </w:rPr>
      </w:pPr>
    </w:p>
    <w:p w:rsidR="00AC0CB4" w:rsidRPr="009A59D7" w:rsidRDefault="00AC0CB4" w:rsidP="00AC0CB4">
      <w:pPr>
        <w:pStyle w:val="Tekstprzypisudolnego"/>
        <w:jc w:val="both"/>
      </w:pPr>
      <w:r w:rsidRPr="009A59D7">
        <w:t xml:space="preserve"> </w:t>
      </w:r>
      <w:r w:rsidRPr="009A59D7">
        <w:rPr>
          <w:color w:val="333333"/>
          <w:shd w:val="clear" w:color="auto" w:fill="FFFFFF"/>
        </w:rPr>
        <w:t xml:space="preserve">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stanowiskach urzędniczych wlicza się wykonywanie działalności gospodarczej, zgodnie z </w:t>
      </w:r>
      <w:r w:rsidRPr="009A59D7">
        <w:rPr>
          <w:shd w:val="clear" w:color="auto" w:fill="FFFFFF"/>
        </w:rPr>
        <w:t>art. 6 ust. 4 pkt 1</w:t>
      </w:r>
      <w:r w:rsidRPr="009A59D7">
        <w:rPr>
          <w:color w:val="333333"/>
          <w:shd w:val="clear" w:color="auto" w:fill="FFFFFF"/>
        </w:rPr>
        <w:t xml:space="preserve"> ustawy.</w:t>
      </w:r>
    </w:p>
    <w:p w:rsidR="00AC0CB4" w:rsidRPr="009A59D7" w:rsidRDefault="00AC0CB4" w:rsidP="00AC0CB4">
      <w:pPr>
        <w:pStyle w:val="Tekstprzypisudolnego"/>
        <w:jc w:val="both"/>
        <w:rPr>
          <w:color w:val="333333"/>
          <w:shd w:val="clear" w:color="auto" w:fill="FFFFFF"/>
        </w:rPr>
      </w:pPr>
      <w:r w:rsidRPr="009A59D7">
        <w:rPr>
          <w:rStyle w:val="Odwoanieprzypisudolnego"/>
        </w:rPr>
        <w:t>2</w:t>
      </w:r>
      <w:r w:rsidRPr="009A59D7">
        <w:t xml:space="preserve"> </w:t>
      </w:r>
      <w:r w:rsidRPr="009A59D7">
        <w:rPr>
          <w:color w:val="333333"/>
          <w:shd w:val="clear" w:color="auto" w:fill="FFFFFF"/>
        </w:rPr>
        <w:t>Średnie o profilu ogólnym lub zawodowym umożliwiające wykonywanie zadań na stanowisku, a w odniesieniu do stanowisk urzędniczych i kierowniczych stanowisk urzędniczych stosownie do opisu stanowiska.</w:t>
      </w:r>
    </w:p>
    <w:p w:rsidR="00AC0CB4" w:rsidRPr="00995105" w:rsidRDefault="00AC0CB4" w:rsidP="00AC0CB4">
      <w:pPr>
        <w:pStyle w:val="Tekstprzypisudolnego"/>
        <w:jc w:val="both"/>
        <w:rPr>
          <w:b/>
          <w:sz w:val="24"/>
          <w:szCs w:val="24"/>
        </w:rPr>
      </w:pPr>
      <w:r w:rsidRPr="009A59D7">
        <w:rPr>
          <w:color w:val="333333"/>
          <w:shd w:val="clear" w:color="auto" w:fill="FFFFFF"/>
        </w:rPr>
        <w:br w:type="page"/>
      </w:r>
      <w:r w:rsidRPr="00995105">
        <w:rPr>
          <w:b/>
          <w:sz w:val="24"/>
          <w:szCs w:val="24"/>
        </w:rPr>
        <w:lastRenderedPageBreak/>
        <w:t>ZAŁĄCZNIK Nr 2</w:t>
      </w:r>
    </w:p>
    <w:p w:rsidR="00AC0CB4" w:rsidRPr="00995105" w:rsidRDefault="00AC0CB4" w:rsidP="00AC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Tabela miesięcznych kwot wynagrodzenia zasadniczego</w:t>
      </w:r>
    </w:p>
    <w:p w:rsidR="00AC0CB4" w:rsidRPr="00995105" w:rsidRDefault="00AC0CB4" w:rsidP="00AC0C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b/>
                <w:sz w:val="24"/>
                <w:szCs w:val="24"/>
              </w:rPr>
              <w:t>Kategoria zaszeregowania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b/>
                <w:sz w:val="24"/>
                <w:szCs w:val="24"/>
              </w:rPr>
              <w:t>Minimalna kwota w złotych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b/>
                <w:sz w:val="24"/>
                <w:szCs w:val="24"/>
              </w:rPr>
              <w:t>Maksymalna kwota w złotych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1720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XIII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XVI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CB4" w:rsidRPr="00995105" w:rsidTr="00995105">
        <w:trPr>
          <w:trHeight w:hRule="exact" w:val="567"/>
        </w:trPr>
        <w:tc>
          <w:tcPr>
            <w:tcW w:w="3070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 xml:space="preserve">XVII 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071" w:type="dxa"/>
            <w:shd w:val="clear" w:color="auto" w:fill="auto"/>
          </w:tcPr>
          <w:p w:rsidR="00AC0CB4" w:rsidRPr="00995105" w:rsidRDefault="00AC0CB4" w:rsidP="00995105">
            <w:pPr>
              <w:spacing w:after="120" w:line="240" w:lineRule="auto"/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</w:tbl>
    <w:p w:rsidR="00AC0CB4" w:rsidRPr="00995105" w:rsidRDefault="00AC0CB4" w:rsidP="00995105">
      <w:pPr>
        <w:ind w:right="127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0CB4" w:rsidRPr="00995105" w:rsidRDefault="00AC0CB4" w:rsidP="00AC0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B4" w:rsidRPr="00995105" w:rsidRDefault="00AC0CB4" w:rsidP="00AC0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9D7">
        <w:rPr>
          <w:rFonts w:ascii="Times New Roman" w:hAnsi="Times New Roman" w:cs="Times New Roman"/>
        </w:rPr>
        <w:br w:type="page"/>
      </w:r>
      <w:r w:rsidRPr="00995105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REGULAMIN przyznawania nagród innych niż nagroda jubileuszowa pracownikom Urzędu Gminy w Krokowej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I. PRZEPISY WSTĘPNE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1.Regulamin przyznawania nagród pracownikom Urzędu Gminy w Krokowej, zwany dalej Regulaminem, określa rodzaje nagród i warunki ich przyznawania.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Postanowienia Regulaminu dotyczą wszystkich pracowników Urzędu, bez względu na rodzaj wykonywanej pracy i zajmowane stanowisko, z wyłączeniem kierownika Urzędu.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II. RODZAJE NAGRÓD I ZASADY ICH PRZYZNAWANIA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NAGRODA UZNANIOWA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1.W ramach posiadanych środków na wynagrodzenia tworzy się fundusz nagród w wysokości 3% planowanego osobowego funduszu płac.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2.Fundusz nagród może być podwyższony przez kierownika Urzędu w ramach posiadanych środków na wynagrodzenia osobowe.</w:t>
      </w: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Decyzję o przyznaniu nagrody podejmuje Kierownik Urzędu po pozytywnym  zaopiniowaniu przez bezpośredniego przełożonego.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Nagrodę uznaniową kierownik Urzędu przyznaje w szczególności za: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a) wzorowe wypełnianie obowiązków służbowych,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b) szczególne osiągnięcia w pracy,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c) wykonywanie dodatkowych zadań, wykraczające poza obowiązki wynikające z umowy o pracy,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d) inicjatywę i samodzielność w stosowaniu rozwiązań usprawniających realizację powierzonych zadań,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e) systematyczne i efektywne podnoszenie kwalifikacji zawodowych,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f) z okazji Dnia Pracownika Samorządowego.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Odpis zawiadomienia o przyznaniu nagrody składa się do akt osobowych pracownika.</w:t>
      </w:r>
    </w:p>
    <w:p w:rsidR="00AC0CB4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51" w:rsidRPr="00995105" w:rsidRDefault="00FA7251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NAGRODY OKOLICZNOŚCIOWE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1. W przypadku wystąpienia na koniec roku budżetowego oszczędności w funduszu płac, kierownik Urzędu może przyznać nagrody okolicznościowe.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2. Uprawnieni do tej nagrody są wszyscy pracownicy Urzędu.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05">
        <w:rPr>
          <w:rFonts w:ascii="Times New Roman" w:hAnsi="Times New Roman" w:cs="Times New Roman"/>
          <w:sz w:val="24"/>
          <w:szCs w:val="24"/>
        </w:rPr>
        <w:t>3. Wysokość nagrody dla poszczególnych pracowników ustala każdorazowo kierownik Urzędu przy zachowaniu formy kontrasygnaty Skarbnika Gminy.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III. PRZEPISY KOŃCOWE</w:t>
      </w:r>
    </w:p>
    <w:p w:rsidR="00AC0CB4" w:rsidRPr="00995105" w:rsidRDefault="00AC0CB4" w:rsidP="00FA72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B4" w:rsidRPr="00995105" w:rsidRDefault="00AC0CB4" w:rsidP="00FA72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05">
        <w:rPr>
          <w:rFonts w:ascii="Times New Roman" w:hAnsi="Times New Roman" w:cs="Times New Roman"/>
          <w:b/>
          <w:sz w:val="24"/>
          <w:szCs w:val="24"/>
        </w:rPr>
        <w:t>§ 5</w:t>
      </w:r>
    </w:p>
    <w:p w:rsidR="00564095" w:rsidRPr="009A59D7" w:rsidRDefault="00AC0CB4" w:rsidP="0079478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95105">
        <w:rPr>
          <w:rFonts w:ascii="Times New Roman" w:hAnsi="Times New Roman" w:cs="Times New Roman"/>
          <w:sz w:val="24"/>
          <w:szCs w:val="24"/>
        </w:rPr>
        <w:t>W sprawach nieuregulowanych mają zastosowanie powszechnie obowiązujące przepisy prawa pracy.</w:t>
      </w:r>
    </w:p>
    <w:sectPr w:rsidR="00564095" w:rsidRPr="009A59D7" w:rsidSect="006A1071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E4" w:rsidRDefault="00F644E4">
      <w:pPr>
        <w:spacing w:after="0" w:line="240" w:lineRule="auto"/>
      </w:pPr>
      <w:r>
        <w:separator/>
      </w:r>
    </w:p>
  </w:endnote>
  <w:endnote w:type="continuationSeparator" w:id="0">
    <w:p w:rsidR="00F644E4" w:rsidRDefault="00F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85" w:rsidRDefault="00BB5F85" w:rsidP="006A10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F85" w:rsidRDefault="00BB5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85" w:rsidRDefault="00BB5F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7355">
      <w:rPr>
        <w:noProof/>
      </w:rPr>
      <w:t>11</w:t>
    </w:r>
    <w:r>
      <w:fldChar w:fldCharType="end"/>
    </w:r>
  </w:p>
  <w:p w:rsidR="00BB5F85" w:rsidRDefault="00BB5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E4" w:rsidRDefault="00F644E4">
      <w:pPr>
        <w:spacing w:after="0" w:line="240" w:lineRule="auto"/>
      </w:pPr>
      <w:r>
        <w:separator/>
      </w:r>
    </w:p>
  </w:footnote>
  <w:footnote w:type="continuationSeparator" w:id="0">
    <w:p w:rsidR="00F644E4" w:rsidRDefault="00F6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4"/>
    <w:rsid w:val="000E744A"/>
    <w:rsid w:val="001D1BE1"/>
    <w:rsid w:val="001F2BC1"/>
    <w:rsid w:val="002D2766"/>
    <w:rsid w:val="00347355"/>
    <w:rsid w:val="00451AD5"/>
    <w:rsid w:val="0049299A"/>
    <w:rsid w:val="00564095"/>
    <w:rsid w:val="005D4FE9"/>
    <w:rsid w:val="006A1071"/>
    <w:rsid w:val="00723EBB"/>
    <w:rsid w:val="00741783"/>
    <w:rsid w:val="0079357A"/>
    <w:rsid w:val="00794780"/>
    <w:rsid w:val="00995105"/>
    <w:rsid w:val="009A59D7"/>
    <w:rsid w:val="00A9111B"/>
    <w:rsid w:val="00AB47FF"/>
    <w:rsid w:val="00AC0CB4"/>
    <w:rsid w:val="00B1644F"/>
    <w:rsid w:val="00BB5F85"/>
    <w:rsid w:val="00D14FF9"/>
    <w:rsid w:val="00D2708E"/>
    <w:rsid w:val="00E201BB"/>
    <w:rsid w:val="00E81CA9"/>
    <w:rsid w:val="00E855F9"/>
    <w:rsid w:val="00EB4BAA"/>
    <w:rsid w:val="00F644E4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0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0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0CB4"/>
  </w:style>
  <w:style w:type="paragraph" w:customStyle="1" w:styleId="ng-scope">
    <w:name w:val="ng-scope"/>
    <w:basedOn w:val="Normalny"/>
    <w:rsid w:val="00A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0C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C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C0CB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6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0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0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0CB4"/>
  </w:style>
  <w:style w:type="paragraph" w:customStyle="1" w:styleId="ng-scope">
    <w:name w:val="ng-scope"/>
    <w:basedOn w:val="Normalny"/>
    <w:rsid w:val="00A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C0C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C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C0CB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6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B7842F3C04737B56C5243CFE47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BFA98-8AE8-4195-AD25-83D417FE1B97}"/>
      </w:docPartPr>
      <w:docPartBody>
        <w:p w:rsidR="00521761" w:rsidRDefault="00897876" w:rsidP="00897876">
          <w:pPr>
            <w:pStyle w:val="D2CB7842F3C04737B56C5243CFE47865"/>
          </w:pPr>
          <w:r w:rsidRPr="00482B5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AECA9E990F414AA007C620B03DB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CD1DA-8849-4D97-832B-5E504004CBDB}"/>
      </w:docPartPr>
      <w:docPartBody>
        <w:p w:rsidR="00521761" w:rsidRDefault="00897876" w:rsidP="00897876">
          <w:pPr>
            <w:pStyle w:val="08AECA9E990F414AA007C620B03DB396"/>
          </w:pPr>
          <w:r w:rsidRPr="007F68D9">
            <w:rPr>
              <w:rStyle w:val="Tekstzastpczy"/>
            </w:rPr>
            <w:t>wpisz nazwę organu wydającego</w:t>
          </w:r>
        </w:p>
      </w:docPartBody>
    </w:docPart>
    <w:docPart>
      <w:docPartPr>
        <w:name w:val="67DA6EA0D913463FA4ED930519AC9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1B702-5786-4F53-AF8A-52A05CD73D3C}"/>
      </w:docPartPr>
      <w:docPartBody>
        <w:p w:rsidR="00521761" w:rsidRDefault="00897876" w:rsidP="00897876">
          <w:pPr>
            <w:pStyle w:val="67DA6EA0D913463FA4ED930519AC96D6"/>
          </w:pPr>
          <w:r w:rsidRPr="007F68D9">
            <w:rPr>
              <w:rStyle w:val="Tekstzastpczy"/>
            </w:rPr>
            <w:t>................</w:t>
          </w:r>
        </w:p>
      </w:docPartBody>
    </w:docPart>
    <w:docPart>
      <w:docPartPr>
        <w:name w:val="CA52469D470444D58CFB7DAB2919F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83191-9AB1-4479-918A-79D7329FFF3F}"/>
      </w:docPartPr>
      <w:docPartBody>
        <w:p w:rsidR="00521761" w:rsidRDefault="00897876" w:rsidP="00897876">
          <w:pPr>
            <w:pStyle w:val="CA52469D470444D58CFB7DAB2919F06C"/>
          </w:pPr>
          <w:r w:rsidRPr="007F68D9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BD4743F0EF594814A0DC04FC12227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665A5-D20E-4335-93B9-704100855E78}"/>
      </w:docPartPr>
      <w:docPartBody>
        <w:p w:rsidR="00521761" w:rsidRDefault="00897876" w:rsidP="00897876">
          <w:pPr>
            <w:pStyle w:val="BD4743F0EF594814A0DC04FC12227CC5"/>
          </w:pPr>
          <w:r w:rsidRPr="007F68D9">
            <w:rPr>
              <w:rStyle w:val="Tekstzastpczy"/>
            </w:rPr>
            <w:t>wprowadź podstawę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6"/>
    <w:rsid w:val="000346F6"/>
    <w:rsid w:val="00521761"/>
    <w:rsid w:val="00897876"/>
    <w:rsid w:val="008F1B2C"/>
    <w:rsid w:val="00B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876"/>
    <w:rPr>
      <w:color w:val="808080"/>
    </w:rPr>
  </w:style>
  <w:style w:type="paragraph" w:customStyle="1" w:styleId="D2CB7842F3C04737B56C5243CFE47865">
    <w:name w:val="D2CB7842F3C04737B56C5243CFE47865"/>
    <w:rsid w:val="00897876"/>
  </w:style>
  <w:style w:type="paragraph" w:customStyle="1" w:styleId="08AECA9E990F414AA007C620B03DB396">
    <w:name w:val="08AECA9E990F414AA007C620B03DB396"/>
    <w:rsid w:val="00897876"/>
  </w:style>
  <w:style w:type="paragraph" w:customStyle="1" w:styleId="67DA6EA0D913463FA4ED930519AC96D6">
    <w:name w:val="67DA6EA0D913463FA4ED930519AC96D6"/>
    <w:rsid w:val="00897876"/>
  </w:style>
  <w:style w:type="paragraph" w:customStyle="1" w:styleId="CA52469D470444D58CFB7DAB2919F06C">
    <w:name w:val="CA52469D470444D58CFB7DAB2919F06C"/>
    <w:rsid w:val="00897876"/>
  </w:style>
  <w:style w:type="paragraph" w:customStyle="1" w:styleId="BD4743F0EF594814A0DC04FC12227CC5">
    <w:name w:val="BD4743F0EF594814A0DC04FC12227CC5"/>
    <w:rsid w:val="008978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876"/>
    <w:rPr>
      <w:color w:val="808080"/>
    </w:rPr>
  </w:style>
  <w:style w:type="paragraph" w:customStyle="1" w:styleId="D2CB7842F3C04737B56C5243CFE47865">
    <w:name w:val="D2CB7842F3C04737B56C5243CFE47865"/>
    <w:rsid w:val="00897876"/>
  </w:style>
  <w:style w:type="paragraph" w:customStyle="1" w:styleId="08AECA9E990F414AA007C620B03DB396">
    <w:name w:val="08AECA9E990F414AA007C620B03DB396"/>
    <w:rsid w:val="00897876"/>
  </w:style>
  <w:style w:type="paragraph" w:customStyle="1" w:styleId="67DA6EA0D913463FA4ED930519AC96D6">
    <w:name w:val="67DA6EA0D913463FA4ED930519AC96D6"/>
    <w:rsid w:val="00897876"/>
  </w:style>
  <w:style w:type="paragraph" w:customStyle="1" w:styleId="CA52469D470444D58CFB7DAB2919F06C">
    <w:name w:val="CA52469D470444D58CFB7DAB2919F06C"/>
    <w:rsid w:val="00897876"/>
  </w:style>
  <w:style w:type="paragraph" w:customStyle="1" w:styleId="BD4743F0EF594814A0DC04FC12227CC5">
    <w:name w:val="BD4743F0EF594814A0DC04FC12227CC5"/>
    <w:rsid w:val="00897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B569-8452-4FE4-A77E-C2902700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Rocławski</dc:creator>
  <cp:lastModifiedBy>Dominika</cp:lastModifiedBy>
  <cp:revision>2</cp:revision>
  <cp:lastPrinted>2019-03-15T08:16:00Z</cp:lastPrinted>
  <dcterms:created xsi:type="dcterms:W3CDTF">2019-03-15T12:09:00Z</dcterms:created>
  <dcterms:modified xsi:type="dcterms:W3CDTF">2019-03-15T12:09:00Z</dcterms:modified>
</cp:coreProperties>
</file>