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85795">
      <w:pPr>
        <w:jc w:val="center"/>
        <w:rPr>
          <w:b/>
          <w:caps/>
        </w:rPr>
      </w:pPr>
      <w:r>
        <w:rPr>
          <w:b/>
          <w:caps/>
        </w:rPr>
        <w:t>Uchwała Nr XX/202/2016</w:t>
      </w:r>
      <w:r>
        <w:rPr>
          <w:b/>
          <w:caps/>
        </w:rPr>
        <w:br/>
        <w:t>Rady Gminy Krokowa</w:t>
      </w:r>
    </w:p>
    <w:p w:rsidR="00A77B3E" w:rsidRDefault="00E85795">
      <w:pPr>
        <w:spacing w:before="280" w:after="280"/>
        <w:jc w:val="center"/>
        <w:rPr>
          <w:b/>
          <w:caps/>
        </w:rPr>
      </w:pPr>
      <w:r>
        <w:t>z dnia 31 marca 2016 r.</w:t>
      </w:r>
    </w:p>
    <w:p w:rsidR="00A77B3E" w:rsidRDefault="00E85795">
      <w:pPr>
        <w:keepNext/>
        <w:spacing w:after="480"/>
        <w:jc w:val="center"/>
        <w:rPr>
          <w:b/>
        </w:rPr>
      </w:pPr>
      <w:r>
        <w:rPr>
          <w:b/>
        </w:rPr>
        <w:t xml:space="preserve">w sprawie przekazania skargi Pana </w:t>
      </w:r>
      <w:r w:rsidR="00DE51A0">
        <w:rPr>
          <w:b/>
        </w:rPr>
        <w:t>……</w:t>
      </w:r>
      <w:r>
        <w:rPr>
          <w:b/>
        </w:rPr>
        <w:t xml:space="preserve"> do Wojewódzkiego Sądu Administracyjnego w Gdańsku na uchwałę Nr XXXV/389/2013 Rady Gminy Krokowa</w:t>
      </w:r>
      <w:r>
        <w:rPr>
          <w:b/>
        </w:rPr>
        <w:br/>
        <w:t xml:space="preserve">z dnia 12 czerwca 2013r. wraz z </w:t>
      </w:r>
      <w:r>
        <w:rPr>
          <w:b/>
        </w:rPr>
        <w:t>odpowiedzią na skarg</w:t>
      </w:r>
    </w:p>
    <w:p w:rsidR="00A77B3E" w:rsidRDefault="00E85795">
      <w:pPr>
        <w:keepLines/>
        <w:spacing w:before="120" w:after="120"/>
        <w:ind w:firstLine="227"/>
      </w:pPr>
      <w:r>
        <w:t>Na podstawie art. 18 ust. 2 pkt 15 ustawy z dnia 8 marca 1990 r. samorządzie gminnym  ( t.j. Dz.U z 2015 r. poz. 1515 , z późn. zm.), w związku z art. 54 § 1 i § 2 ustawy z dnia 30 sierpnia 2002 r. Prawo o postępowaniu przed sądami adm</w:t>
      </w:r>
      <w:r>
        <w:t>inistracyjnymi (t.j. Dz. U z 2012 r. poz. 270 z późn. zm.)</w:t>
      </w:r>
      <w:r>
        <w:br/>
      </w:r>
      <w:r>
        <w:rPr>
          <w:b/>
        </w:rPr>
        <w:t>Rada Gminy Krokowa uchwala, co następuje:</w:t>
      </w:r>
    </w:p>
    <w:p w:rsidR="00A77B3E" w:rsidRDefault="00E85795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przekazać do Wojewódzkiego Sądu Administracyjnego w Gdańsku skargę</w:t>
      </w:r>
      <w:r>
        <w:br/>
        <w:t xml:space="preserve">Pana </w:t>
      </w:r>
      <w:r w:rsidR="00DE51A0">
        <w:t>………….</w:t>
      </w:r>
      <w:r>
        <w:t xml:space="preserve"> z dnia 18 stycznia 20156. (doręczoną przez W</w:t>
      </w:r>
      <w:r>
        <w:t>ojewódzki Sąd Administracyjny w Gdańsku w dniu 1 lutego 2016r.) na  Uchwałę Nr XXXV/389/2013 Rady Gminy Krokowa z dnia 12 czerwca 2013 r. w sprawie uchwalenia miejscowego planu zagospodarowania przestrzennego dla części terenu zwartych obszarów rolnych i l</w:t>
      </w:r>
      <w:r>
        <w:t>eśnych , położonego w rejonie „Łąk Karwieńskich”, gmina Krokowa wraz z odpowiedzią na skargę nie uwzględniając</w:t>
      </w:r>
      <w:r>
        <w:br/>
        <w:t>jej zarzutów.</w:t>
      </w:r>
    </w:p>
    <w:p w:rsidR="00A77B3E" w:rsidRDefault="00E85795">
      <w:pPr>
        <w:keepLines/>
        <w:spacing w:before="120" w:after="120"/>
        <w:ind w:firstLine="340"/>
      </w:pPr>
      <w:r>
        <w:rPr>
          <w:b/>
        </w:rPr>
        <w:t>§ 2. </w:t>
      </w:r>
      <w:r>
        <w:t>Treść odpowiedzi na skargę , o której mowa w § 1, zawiera załącznik do niniejszej uchwały.</w:t>
      </w:r>
    </w:p>
    <w:p w:rsidR="00A77B3E" w:rsidRDefault="00E85795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Upoważnia się Wójta Gminy K</w:t>
      </w:r>
      <w:r>
        <w:t>rokowa do:</w:t>
      </w:r>
    </w:p>
    <w:p w:rsidR="00A77B3E" w:rsidRDefault="00E85795">
      <w:pPr>
        <w:keepLines/>
        <w:spacing w:before="120" w:after="120"/>
        <w:ind w:left="340" w:hanging="227"/>
        <w:jc w:val="left"/>
      </w:pPr>
      <w:r>
        <w:t>1) </w:t>
      </w:r>
      <w:r>
        <w:t xml:space="preserve">przekazania skargi Pana </w:t>
      </w:r>
      <w:r w:rsidR="00DE51A0">
        <w:t>……………………</w:t>
      </w:r>
      <w:r>
        <w:t xml:space="preserve"> wraz z odpowiedzią na skargę, o której mowa w § 1</w:t>
      </w:r>
      <w:r>
        <w:br/>
        <w:t>i § 2 uchwały Wojewódzkiemu Sądowi Administracyjnemu w Gdańsku,</w:t>
      </w:r>
    </w:p>
    <w:p w:rsidR="00A77B3E" w:rsidRDefault="00E85795">
      <w:pPr>
        <w:keepLines/>
        <w:spacing w:before="120" w:after="120"/>
        <w:ind w:left="340" w:hanging="227"/>
        <w:jc w:val="left"/>
      </w:pPr>
      <w:r>
        <w:t>2) </w:t>
      </w:r>
      <w:r>
        <w:t>występowania w tej sprawie w imieniu Rady Gminy Krokowa przed właściwym sądem admi</w:t>
      </w:r>
      <w:r>
        <w:t>nistracyjnym,</w:t>
      </w:r>
    </w:p>
    <w:p w:rsidR="00A77B3E" w:rsidRDefault="00E85795">
      <w:pPr>
        <w:keepLines/>
        <w:spacing w:before="120" w:after="120"/>
        <w:ind w:left="340" w:hanging="227"/>
        <w:jc w:val="left"/>
      </w:pPr>
      <w:r>
        <w:t>3) </w:t>
      </w:r>
      <w:r>
        <w:t>udzielenia pełnomocnictwa procesowego do reprezentowania Rady Gminy Krokowa osobom posiadającym uprawnienia radcy prawnego.</w:t>
      </w:r>
    </w:p>
    <w:p w:rsidR="00A77B3E" w:rsidRDefault="00E85795">
      <w:pPr>
        <w:keepLines/>
        <w:spacing w:before="120" w:after="120"/>
        <w:ind w:firstLine="340"/>
      </w:pPr>
      <w:r>
        <w:t>2. </w:t>
      </w:r>
      <w:r>
        <w:t>Potwierdza się dotychczasowe czynności wykonane przez Wójta Gminy Krokowa</w:t>
      </w:r>
      <w:r>
        <w:br/>
        <w:t>przed Wojewódzkim Sądem Administracyjn</w:t>
      </w:r>
      <w:r>
        <w:t>ym w Gdańsku w niniejszej sprawie..</w:t>
      </w:r>
    </w:p>
    <w:p w:rsidR="00A77B3E" w:rsidRDefault="00E85795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Krokowa.</w:t>
      </w:r>
    </w:p>
    <w:p w:rsidR="00A77B3E" w:rsidRDefault="00E85795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E85795">
      <w:pPr>
        <w:keepNext/>
        <w:spacing w:before="120" w:after="120"/>
        <w:ind w:left="283" w:firstLine="227"/>
      </w:pPr>
      <w:r>
        <w:t> </w:t>
      </w:r>
    </w:p>
    <w:p w:rsidR="00A77B3E" w:rsidRDefault="00E8579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849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23" w:rsidRDefault="00C84923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23" w:rsidRDefault="00E85795">
            <w:pPr>
              <w:keepNext/>
              <w:keepLines/>
              <w:spacing w:before="560" w:after="560"/>
              <w:jc w:val="center"/>
            </w:pPr>
            <w:r>
              <w:t>Przewodniczący Rady Gminy Krokowa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Zygmunt Piontek</w:t>
            </w:r>
          </w:p>
        </w:tc>
      </w:tr>
    </w:tbl>
    <w:p w:rsidR="00A77B3E" w:rsidRDefault="00E85795"/>
    <w:p w:rsidR="00A77B3E" w:rsidRDefault="00E85795">
      <w:pPr>
        <w:keepNext/>
        <w:sectPr w:rsidR="00A77B3E">
          <w:footerReference w:type="default" r:id="rId7"/>
          <w:pgSz w:w="11906" w:h="16838"/>
          <w:pgMar w:top="850" w:right="1077" w:bottom="283" w:left="1077" w:header="708" w:footer="708" w:gutter="0"/>
          <w:cols w:space="708"/>
          <w:docGrid w:linePitch="360"/>
        </w:sectPr>
      </w:pPr>
    </w:p>
    <w:p w:rsidR="00A77B3E" w:rsidRDefault="00E85795">
      <w:pPr>
        <w:keepNext/>
        <w:spacing w:before="280" w:after="280" w:line="360" w:lineRule="auto"/>
        <w:ind w:left="4535"/>
        <w:jc w:val="left"/>
      </w:pPr>
      <w:r>
        <w:lastRenderedPageBreak/>
        <w:t>Załącznik do Uchwały</w:t>
      </w:r>
      <w:r>
        <w:t xml:space="preserve"> Nr XX/202/2016</w:t>
      </w:r>
      <w:r>
        <w:br/>
      </w:r>
      <w:r>
        <w:t>Rady Gminy Krokowa</w:t>
      </w:r>
      <w:r>
        <w:br/>
      </w:r>
      <w:r>
        <w:t>z dnia 31 marca 2016 r.</w:t>
      </w:r>
      <w:r>
        <w:br/>
      </w:r>
      <w:hyperlink r:id="rId8" w:history="1">
        <w:r>
          <w:rPr>
            <w:rStyle w:val="Hipercze"/>
          </w:rPr>
          <w:t>Zalacznik1.pdf</w:t>
        </w:r>
      </w:hyperlink>
    </w:p>
    <w:p w:rsidR="00A77B3E" w:rsidRDefault="00E85795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pgSz w:w="11906" w:h="16838"/>
          <w:pgMar w:top="850" w:right="1077" w:bottom="283" w:left="1077" w:header="708" w:footer="708" w:gutter="0"/>
          <w:cols w:space="708"/>
          <w:docGrid w:linePitch="360"/>
        </w:sectPr>
      </w:pPr>
    </w:p>
    <w:p w:rsidR="00A77B3E" w:rsidRDefault="00E85795">
      <w:pPr>
        <w:keepNext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E85795">
      <w:pPr>
        <w:spacing w:before="280" w:after="28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E85795">
      <w:pPr>
        <w:spacing w:before="120" w:after="120"/>
        <w:ind w:left="283" w:firstLine="227"/>
      </w:pPr>
      <w:r>
        <w:t>Wojewódzki Sąd Ad</w:t>
      </w:r>
      <w:bookmarkStart w:id="0" w:name="_GoBack"/>
      <w:bookmarkEnd w:id="0"/>
      <w:r>
        <w:t xml:space="preserve">ministracyjny w Gdańsku w dniu 01.02.2016 r. przesłał do Urzędu Gminy Krokowa skargę </w:t>
      </w:r>
      <w:r w:rsidR="00DE51A0">
        <w:t>…………………..</w:t>
      </w:r>
      <w:r>
        <w:t xml:space="preserve"> z dnia 18.01.2016 r. wskazując Radę Gminy Krokowa jako organ właściwy do udzielenia odpowiedzi na skargę.</w:t>
      </w:r>
    </w:p>
    <w:p w:rsidR="00A77B3E" w:rsidRDefault="00E85795">
      <w:pPr>
        <w:spacing w:before="120" w:after="120"/>
        <w:ind w:left="283" w:firstLine="227"/>
      </w:pPr>
      <w:r>
        <w:t>W myśl art. 54 § 2 ustawy o postępowaniu przed sądami administracyjnymi (Dz. U. Nr 153, poz.1270 ze zm.) Rada Gminy Krokowa jest zobligo</w:t>
      </w:r>
      <w:r>
        <w:t>wana do przekazania skargi sądowi</w:t>
      </w:r>
      <w:r>
        <w:br/>
        <w:t>wraz z aktami sprawy i odpowiedzią na skargę w terminie trzydziestu dni od dnia jej wniesienia.</w:t>
      </w:r>
    </w:p>
    <w:p w:rsidR="00A77B3E" w:rsidRDefault="00E85795">
      <w:pPr>
        <w:spacing w:before="120" w:after="120"/>
        <w:ind w:left="283" w:firstLine="227"/>
      </w:pPr>
      <w:r>
        <w:t>W związku z powyższym Wójt Gminy Krokowa udzielił odpowiedzi na skargę i przesłał ją wraz z aktami sprawy w dniu 09.02.2016 r.</w:t>
      </w:r>
      <w:r>
        <w:t xml:space="preserve"> do Wojewódzkiego Sądu Administracyjnego</w:t>
      </w:r>
      <w:r>
        <w:br/>
        <w:t>w Gdańsku.</w:t>
      </w:r>
    </w:p>
    <w:p w:rsidR="00A77B3E" w:rsidRDefault="00E85795">
      <w:pPr>
        <w:spacing w:before="120" w:after="120"/>
        <w:ind w:left="283" w:firstLine="227"/>
      </w:pPr>
      <w:r>
        <w:t>Rada Gminy Krokowa w niniejszej uchwale upoważnia Wójta Gminy Krokowa do udzielenia odpowiedzi na skargę, występowania w jej imieniu przed Wojewódzkim Sądem Administracyjnym oraz potwierdza wszystkie doty</w:t>
      </w:r>
      <w:r>
        <w:t>chczasowe czynności wykonane przez Wójta Gminy Krokowa w przedmiotowej sprawie.</w:t>
      </w:r>
    </w:p>
    <w:sectPr w:rsidR="00A77B3E">
      <w:footerReference w:type="default" r:id="rId10"/>
      <w:pgSz w:w="11906" w:h="16838"/>
      <w:pgMar w:top="850" w:right="1077" w:bottom="283" w:left="107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95" w:rsidRDefault="00E85795">
      <w:r>
        <w:separator/>
      </w:r>
    </w:p>
  </w:endnote>
  <w:endnote w:type="continuationSeparator" w:id="0">
    <w:p w:rsidR="00E85795" w:rsidRDefault="00E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1443"/>
    </w:tblGrid>
    <w:tr w:rsidR="00C8492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left"/>
            <w:rPr>
              <w:sz w:val="18"/>
            </w:rPr>
          </w:pPr>
          <w:r w:rsidRPr="00DE51A0">
            <w:rPr>
              <w:sz w:val="18"/>
              <w:lang w:val="en-US"/>
            </w:rPr>
            <w:t>Id: B6630926-4E68-4FE6-AB77-AA47DDE9DCB7.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51A0">
            <w:rPr>
              <w:sz w:val="18"/>
            </w:rPr>
            <w:fldChar w:fldCharType="separate"/>
          </w:r>
          <w:r w:rsidR="00DE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4923" w:rsidRDefault="00C8492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1443"/>
    </w:tblGrid>
    <w:tr w:rsidR="00C8492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left"/>
            <w:rPr>
              <w:sz w:val="18"/>
            </w:rPr>
          </w:pPr>
          <w:r w:rsidRPr="00DE51A0">
            <w:rPr>
              <w:sz w:val="18"/>
              <w:lang w:val="en-US"/>
            </w:rPr>
            <w:t>Id: B6630926-4E68-4FE6-AB77-AA47DDE9DCB7.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51A0">
            <w:rPr>
              <w:sz w:val="18"/>
            </w:rPr>
            <w:fldChar w:fldCharType="separate"/>
          </w:r>
          <w:r w:rsidR="00DE51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84923" w:rsidRDefault="00C8492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1443"/>
    </w:tblGrid>
    <w:tr w:rsidR="00C8492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left"/>
            <w:rPr>
              <w:sz w:val="18"/>
            </w:rPr>
          </w:pPr>
          <w:r w:rsidRPr="00DE51A0">
            <w:rPr>
              <w:sz w:val="18"/>
              <w:lang w:val="en-US"/>
            </w:rPr>
            <w:t>Id: B6630926-4E68-4FE6-AB77-AA47DDE9DCB7.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4923" w:rsidRDefault="00E857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51A0">
            <w:rPr>
              <w:sz w:val="18"/>
            </w:rPr>
            <w:fldChar w:fldCharType="separate"/>
          </w:r>
          <w:r w:rsidR="00DE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4923" w:rsidRDefault="00C849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95" w:rsidRDefault="00E85795">
      <w:r>
        <w:separator/>
      </w:r>
    </w:p>
  </w:footnote>
  <w:footnote w:type="continuationSeparator" w:id="0">
    <w:p w:rsidR="00E85795" w:rsidRDefault="00E8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3"/>
    <w:rsid w:val="00C84923"/>
    <w:rsid w:val="00DE51A0"/>
    <w:rsid w:val="00E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G%20Krokowa\AppData\Local\Temp\Legislator\06220F9A-0AB6-4CC4-901B-BA9D5AAAC702\Zalacznik1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XX/202/2016 z dnia 31 marca 2016 r.</vt:lpstr>
      <vt:lpstr/>
    </vt:vector>
  </TitlesOfParts>
  <Company>Rada Gminy Krokowa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XX/202/2016 z dnia 31 marca 2016 r.</dc:title>
  <dc:subject>w sprawie przekazania skargi Pana Jana Jakubowskiego do Wojewódzkiego Sądu Administracyjnego w Gdańsku na uchwałę Nr XXXV/389/2013 Rady Gminy Krokowa
z dnia 12 czerwca 2013r. wraz z odpowiedzią na skarg</dc:subject>
  <dc:creator>UG Krokowa</dc:creator>
  <cp:lastModifiedBy>UG Krokowa</cp:lastModifiedBy>
  <cp:revision>2</cp:revision>
  <dcterms:created xsi:type="dcterms:W3CDTF">2016-04-25T11:42:00Z</dcterms:created>
  <dcterms:modified xsi:type="dcterms:W3CDTF">2016-04-25T11:42:00Z</dcterms:modified>
  <cp:category>Akt prawny</cp:category>
</cp:coreProperties>
</file>