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FB" w:rsidRDefault="00AB1EFB" w:rsidP="002877A7">
      <w:pPr>
        <w:jc w:val="both"/>
        <w:rPr>
          <w:b/>
        </w:rPr>
      </w:pPr>
      <w:r w:rsidRPr="00AB1EFB">
        <w:rPr>
          <w:b/>
        </w:rPr>
        <w:t xml:space="preserve">INFORMACJA O MIEJSCACH ZAGOSPODAROWANIA </w:t>
      </w:r>
      <w:r w:rsidR="00B72E98">
        <w:rPr>
          <w:b/>
        </w:rPr>
        <w:t>ODPADÓW KOMUNALNYCH</w:t>
      </w:r>
      <w:r w:rsidR="002877A7">
        <w:rPr>
          <w:b/>
        </w:rPr>
        <w:t xml:space="preserve"> ZMIESZANYCH, ODPADÓW BIODEGRADOWALNYCH ORAZ POZOSTAŁOŚCI Z SORTOWANIA ODPADÓW KOMUNALNYCH PRZEZNACZONYCH DO SKŁADOWANIA,</w:t>
      </w:r>
      <w:r w:rsidR="00B72E98">
        <w:rPr>
          <w:b/>
        </w:rPr>
        <w:t xml:space="preserve"> </w:t>
      </w:r>
      <w:r w:rsidRPr="00AB1EFB">
        <w:rPr>
          <w:b/>
        </w:rPr>
        <w:t>PRZEZ PODMIOTY ODBIERAJĄCE ODPADY</w:t>
      </w:r>
      <w:r w:rsidR="00B72E98">
        <w:rPr>
          <w:b/>
        </w:rPr>
        <w:t xml:space="preserve"> </w:t>
      </w:r>
      <w:r w:rsidRPr="00AB1EFB">
        <w:rPr>
          <w:b/>
        </w:rPr>
        <w:t>KOMUNALNE OD WŁAŚCICIELI NIERUCHOMOŚCI</w:t>
      </w:r>
      <w:r w:rsidR="00BD60EE">
        <w:rPr>
          <w:b/>
        </w:rPr>
        <w:t xml:space="preserve"> Z TERENU GMINY KROKOWA</w:t>
      </w:r>
    </w:p>
    <w:p w:rsidR="002877A7" w:rsidRDefault="002877A7" w:rsidP="00AB1EFB">
      <w:pPr>
        <w:jc w:val="both"/>
        <w:rPr>
          <w:b/>
        </w:rPr>
      </w:pPr>
    </w:p>
    <w:p w:rsidR="00B72E98" w:rsidRDefault="002877A7" w:rsidP="008F2CA4">
      <w:pPr>
        <w:pStyle w:val="Akapitzlist"/>
        <w:numPr>
          <w:ilvl w:val="0"/>
          <w:numId w:val="2"/>
        </w:numPr>
        <w:ind w:left="709" w:hanging="425"/>
        <w:jc w:val="both"/>
      </w:pPr>
      <w:r w:rsidRPr="002877A7">
        <w:t xml:space="preserve">Zgodnie z art. 9e ust. 1 pkt. 2 ustawy o utrzymaniu czystości i porządku w gminach </w:t>
      </w:r>
      <w:r w:rsidR="008F2CA4">
        <w:t xml:space="preserve">                                  </w:t>
      </w:r>
      <w:r w:rsidRPr="002877A7">
        <w:t xml:space="preserve">(Dz. U. z 2015 r. poz. 87, 122 ze zm.) podmiot odbierający odpady komunalne od właścicieli nieruchomości jest obowiązany do przekazywania odebranych od właścicieli nieruchomości </w:t>
      </w:r>
      <w:r w:rsidRPr="008F2CA4">
        <w:rPr>
          <w:b/>
        </w:rPr>
        <w:t>zmieszanych odpadów komunalnych oraz odpadów zielonych</w:t>
      </w:r>
      <w:r w:rsidRPr="002877A7">
        <w:t xml:space="preserve"> bezpośrednio do regionalnej instalacji przetwarzania odpadów komunalnych.</w:t>
      </w:r>
    </w:p>
    <w:p w:rsidR="008F2CA4" w:rsidRPr="008F2CA4" w:rsidRDefault="008F2CA4" w:rsidP="008F2CA4">
      <w:pPr>
        <w:pStyle w:val="Akapitzlist"/>
        <w:ind w:left="1080"/>
        <w:jc w:val="both"/>
      </w:pPr>
    </w:p>
    <w:p w:rsidR="00AB1EFB" w:rsidRDefault="00AB1EFB" w:rsidP="00AB1EF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Gmina Krokowa zgodnie z Planem Gospodarki Odpadami dla Województwa Pomorskiego 2018 wchodzi w skład Regionu Północnego. W skład Regionu Północnego wchodzi 21 gmin z terenu sześciu powiatów województwa pomorskiego. Region liczy ponad 211 tys. mieszkańców. </w:t>
      </w:r>
    </w:p>
    <w:p w:rsidR="00B72E98" w:rsidRDefault="00AB1EFB" w:rsidP="00AB1EF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regionie Północnym funkcjonują dwie Regionalne Instalacje Przetwarzania Odpadów Komunalnych (RIPOK): </w:t>
      </w:r>
      <w:r w:rsidRPr="002877A7">
        <w:rPr>
          <w:b/>
        </w:rPr>
        <w:t>Zakład Zagospodarowania Odpadów Komunalnych „Czysta Błękitna Kraina „ Sp. z o.o. Czarnówko</w:t>
      </w:r>
      <w:r>
        <w:t xml:space="preserve"> oraz od 23 maja 2014 r.</w:t>
      </w:r>
      <w:r w:rsidR="00B72E98">
        <w:t xml:space="preserve"> </w:t>
      </w:r>
      <w:r w:rsidR="00B72E98" w:rsidRPr="002877A7">
        <w:rPr>
          <w:b/>
        </w:rPr>
        <w:t>RIPOK</w:t>
      </w:r>
      <w:r w:rsidRPr="002877A7">
        <w:rPr>
          <w:b/>
        </w:rPr>
        <w:t xml:space="preserve"> Chlewnica</w:t>
      </w:r>
      <w:r w:rsidR="00B72E98">
        <w:t xml:space="preserve"> prowadzona przez przedsiębiorstwo </w:t>
      </w:r>
      <w:proofErr w:type="spellStart"/>
      <w:r w:rsidR="00B72E98">
        <w:t>Elwoz</w:t>
      </w:r>
      <w:proofErr w:type="spellEnd"/>
      <w:r w:rsidR="00B72E98">
        <w:t xml:space="preserve"> sp. z o.o.</w:t>
      </w:r>
      <w:bookmarkStart w:id="0" w:name="_GoBack"/>
      <w:bookmarkEnd w:id="0"/>
    </w:p>
    <w:p w:rsidR="00AB1EFB" w:rsidRDefault="00B72E98" w:rsidP="00AB1EF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RIPOK-ach </w:t>
      </w:r>
      <w:r w:rsidR="00AB1EFB">
        <w:t>odpady komunalne zagospodarowane są poprzez sortowan</w:t>
      </w:r>
      <w:r w:rsidR="00BD60EE">
        <w:t>i</w:t>
      </w:r>
      <w:r w:rsidR="00AB1EFB">
        <w:t>e, kompostowan</w:t>
      </w:r>
      <w:r w:rsidR="00BD60EE">
        <w:t>i</w:t>
      </w:r>
      <w:r w:rsidR="00AB1EFB">
        <w:t xml:space="preserve">e oraz składowanie pozostałości po sortowaniu. </w:t>
      </w:r>
    </w:p>
    <w:p w:rsidR="00AB1EFB" w:rsidRDefault="00AB1EFB" w:rsidP="00AB1EF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Regionie Północnym funkcjonuje również </w:t>
      </w:r>
      <w:r w:rsidRPr="002877A7">
        <w:rPr>
          <w:b/>
        </w:rPr>
        <w:t>RIPOK do zagospodarowania selektywnie zebranych odpadów zielonych</w:t>
      </w:r>
      <w:r>
        <w:t xml:space="preserve">, jest to kompostownia odpadów biodegradowalnych zlokalizowana przy oczyszczalni ścieków </w:t>
      </w:r>
      <w:r w:rsidRPr="002877A7">
        <w:rPr>
          <w:b/>
        </w:rPr>
        <w:t>w Swarzewie</w:t>
      </w:r>
      <w:r>
        <w:t xml:space="preserve"> (gm. Puck)</w:t>
      </w:r>
      <w:r w:rsidR="00B72E98">
        <w:t xml:space="preserve">. Moce przerobowe </w:t>
      </w:r>
      <w:r>
        <w:t>kompostowni pozwalają, aby pełniła ona funkcję instalacji regionalnej w zakresie zagospodarowania odpadów zielonych w regionie Północnym.</w:t>
      </w:r>
    </w:p>
    <w:p w:rsidR="008F2CA4" w:rsidRDefault="008F2CA4" w:rsidP="008F2CA4">
      <w:pPr>
        <w:spacing w:line="360" w:lineRule="auto"/>
        <w:jc w:val="both"/>
      </w:pPr>
    </w:p>
    <w:p w:rsidR="008F2CA4" w:rsidRDefault="008F2CA4" w:rsidP="008F2CA4">
      <w:pPr>
        <w:pStyle w:val="Akapitzlist"/>
        <w:numPr>
          <w:ilvl w:val="0"/>
          <w:numId w:val="2"/>
        </w:numPr>
        <w:spacing w:line="240" w:lineRule="auto"/>
        <w:ind w:left="709"/>
        <w:jc w:val="both"/>
      </w:pPr>
      <w:r w:rsidRPr="002877A7">
        <w:t xml:space="preserve">Zgodnie z art. 9e ust. 1 </w:t>
      </w:r>
      <w:r>
        <w:t xml:space="preserve">pkt. 1 </w:t>
      </w:r>
      <w:r w:rsidRPr="002877A7">
        <w:t>ustawy o utrzymaniu czystości i porządku w gminach</w:t>
      </w:r>
      <w:r>
        <w:t xml:space="preserve">                                    </w:t>
      </w:r>
      <w:r w:rsidRPr="002877A7">
        <w:t xml:space="preserve"> (Dz. U. z 2015 r. poz. 87, 122 ze zm.) podmiot odbierający odpady komunalne od właścicieli nieruchomości jest obowiązany do przekazywania odebranych od właścicieli nieruchomości</w:t>
      </w:r>
      <w:r>
        <w:t xml:space="preserve"> </w:t>
      </w:r>
      <w:r w:rsidRPr="008F2CA4">
        <w:rPr>
          <w:b/>
        </w:rPr>
        <w:t>selektywnie zebranych odpadów komunalnych</w:t>
      </w:r>
      <w:r>
        <w:t xml:space="preserve"> bezpośrednio lub za pośrednictwem innego zbierającego odpady do instalacji odzysku lub unieszkodliwian</w:t>
      </w:r>
      <w:r w:rsidR="00BD60EE">
        <w:t>ia odpadów, zgodnie z hierarchią</w:t>
      </w:r>
      <w:r>
        <w:t xml:space="preserve"> sposobów postepowania z odpadami o której mowa w art. 17 ustawy z dnia 14 grudnia </w:t>
      </w:r>
      <w:r w:rsidR="00BD60EE">
        <w:t xml:space="preserve">                          </w:t>
      </w:r>
      <w:r>
        <w:t>2012 r. o odpadach.</w:t>
      </w:r>
    </w:p>
    <w:sectPr w:rsidR="008F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F034A"/>
    <w:multiLevelType w:val="hybridMultilevel"/>
    <w:tmpl w:val="302C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6E70"/>
    <w:multiLevelType w:val="hybridMultilevel"/>
    <w:tmpl w:val="E4AC2FFC"/>
    <w:lvl w:ilvl="0" w:tplc="2340D8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FB"/>
    <w:rsid w:val="002877A7"/>
    <w:rsid w:val="0079329B"/>
    <w:rsid w:val="008F2CA4"/>
    <w:rsid w:val="00AB1EFB"/>
    <w:rsid w:val="00B72E98"/>
    <w:rsid w:val="00B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A3291-BAC8-4AB4-8E97-4FB02726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2015-04-24T12:39:00Z</cp:lastPrinted>
  <dcterms:created xsi:type="dcterms:W3CDTF">2015-04-24T08:17:00Z</dcterms:created>
  <dcterms:modified xsi:type="dcterms:W3CDTF">2015-04-24T12:44:00Z</dcterms:modified>
</cp:coreProperties>
</file>